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C1" w:rsidRPr="00AA2F25" w:rsidRDefault="002D5AC1" w:rsidP="002D5AC1">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 xml:space="preserve">Р О С </w:t>
      </w:r>
      <w:proofErr w:type="spellStart"/>
      <w:proofErr w:type="gramStart"/>
      <w:r w:rsidRPr="00AA2F25">
        <w:rPr>
          <w:rFonts w:ascii="Times New Roman" w:hAnsi="Times New Roman" w:cs="Times New Roman"/>
          <w:b/>
          <w:sz w:val="28"/>
          <w:szCs w:val="28"/>
        </w:rPr>
        <w:t>С</w:t>
      </w:r>
      <w:proofErr w:type="spellEnd"/>
      <w:proofErr w:type="gramEnd"/>
      <w:r w:rsidRPr="00AA2F25">
        <w:rPr>
          <w:rFonts w:ascii="Times New Roman" w:hAnsi="Times New Roman" w:cs="Times New Roman"/>
          <w:b/>
          <w:sz w:val="28"/>
          <w:szCs w:val="28"/>
        </w:rPr>
        <w:t xml:space="preserve"> И Й С К А Я    Ф Е Д Е Р А Ц И Я</w:t>
      </w:r>
    </w:p>
    <w:p w:rsidR="002D5AC1" w:rsidRPr="00AA2F25" w:rsidRDefault="002D5AC1" w:rsidP="002D5AC1">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 xml:space="preserve">Б </w:t>
      </w:r>
      <w:proofErr w:type="gramStart"/>
      <w:r w:rsidRPr="00AA2F25">
        <w:rPr>
          <w:rFonts w:ascii="Times New Roman" w:hAnsi="Times New Roman" w:cs="Times New Roman"/>
          <w:b/>
          <w:sz w:val="28"/>
          <w:szCs w:val="28"/>
        </w:rPr>
        <w:t>Р</w:t>
      </w:r>
      <w:proofErr w:type="gramEnd"/>
      <w:r w:rsidRPr="00AA2F25">
        <w:rPr>
          <w:rFonts w:ascii="Times New Roman" w:hAnsi="Times New Roman" w:cs="Times New Roman"/>
          <w:b/>
          <w:sz w:val="28"/>
          <w:szCs w:val="28"/>
        </w:rPr>
        <w:t xml:space="preserve"> Я Н С К А Я    О Б Л А С Т Ь</w:t>
      </w:r>
    </w:p>
    <w:p w:rsidR="002D5AC1" w:rsidRPr="00AA2F25" w:rsidRDefault="002D5AC1" w:rsidP="002D5AC1">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СОВЕТ  НАРОДНЫХ  ДЕПУТАТОВ  ГОРОДА  ПОЧЕПА</w:t>
      </w:r>
    </w:p>
    <w:p w:rsidR="002D5AC1" w:rsidRPr="00AA2F25" w:rsidRDefault="002D5AC1" w:rsidP="002D5AC1">
      <w:pPr>
        <w:spacing w:after="0" w:line="240" w:lineRule="auto"/>
        <w:jc w:val="center"/>
        <w:rPr>
          <w:rFonts w:ascii="Times New Roman" w:hAnsi="Times New Roman" w:cs="Times New Roman"/>
          <w:b/>
          <w:sz w:val="28"/>
          <w:szCs w:val="28"/>
        </w:rPr>
      </w:pPr>
    </w:p>
    <w:p w:rsidR="002D5AC1" w:rsidRDefault="002D5AC1" w:rsidP="002D5AC1">
      <w:pPr>
        <w:spacing w:after="0" w:line="240" w:lineRule="auto"/>
        <w:jc w:val="center"/>
        <w:rPr>
          <w:rFonts w:ascii="Times New Roman" w:hAnsi="Times New Roman" w:cs="Times New Roman"/>
          <w:b/>
          <w:sz w:val="28"/>
          <w:szCs w:val="28"/>
        </w:rPr>
      </w:pPr>
    </w:p>
    <w:p w:rsidR="002D5AC1" w:rsidRDefault="002D5AC1" w:rsidP="002D5AC1">
      <w:pPr>
        <w:spacing w:after="0" w:line="240" w:lineRule="auto"/>
        <w:jc w:val="center"/>
        <w:rPr>
          <w:rFonts w:ascii="Times New Roman" w:hAnsi="Times New Roman" w:cs="Times New Roman"/>
          <w:b/>
          <w:sz w:val="28"/>
          <w:szCs w:val="28"/>
        </w:rPr>
      </w:pPr>
      <w:proofErr w:type="gramStart"/>
      <w:r w:rsidRPr="00AA2F25">
        <w:rPr>
          <w:rFonts w:ascii="Times New Roman" w:hAnsi="Times New Roman" w:cs="Times New Roman"/>
          <w:b/>
          <w:sz w:val="28"/>
          <w:szCs w:val="28"/>
        </w:rPr>
        <w:t>Р</w:t>
      </w:r>
      <w:proofErr w:type="gramEnd"/>
      <w:r w:rsidRPr="00AA2F25">
        <w:rPr>
          <w:rFonts w:ascii="Times New Roman" w:hAnsi="Times New Roman" w:cs="Times New Roman"/>
          <w:b/>
          <w:sz w:val="28"/>
          <w:szCs w:val="28"/>
        </w:rPr>
        <w:t xml:space="preserve"> Е Ш Е Н И Е</w:t>
      </w:r>
    </w:p>
    <w:p w:rsidR="002D5AC1" w:rsidRDefault="002D5AC1" w:rsidP="002D5AC1">
      <w:pPr>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F647E7">
        <w:rPr>
          <w:rFonts w:ascii="Times New Roman" w:hAnsi="Times New Roman" w:cs="Times New Roman"/>
          <w:sz w:val="28"/>
          <w:szCs w:val="28"/>
        </w:rPr>
        <w:t>30.</w:t>
      </w:r>
      <w:r>
        <w:rPr>
          <w:rFonts w:ascii="Times New Roman" w:hAnsi="Times New Roman" w:cs="Times New Roman"/>
          <w:sz w:val="28"/>
          <w:szCs w:val="28"/>
        </w:rPr>
        <w:t>1</w:t>
      </w:r>
      <w:r w:rsidR="009130FA">
        <w:rPr>
          <w:rFonts w:ascii="Times New Roman" w:hAnsi="Times New Roman" w:cs="Times New Roman"/>
          <w:sz w:val="28"/>
          <w:szCs w:val="28"/>
        </w:rPr>
        <w:t>2</w:t>
      </w:r>
      <w:r>
        <w:rPr>
          <w:rFonts w:ascii="Times New Roman" w:hAnsi="Times New Roman" w:cs="Times New Roman"/>
          <w:sz w:val="28"/>
          <w:szCs w:val="28"/>
        </w:rPr>
        <w:t xml:space="preserve">.2019 </w:t>
      </w:r>
      <w:r w:rsidR="00F647E7">
        <w:rPr>
          <w:rFonts w:ascii="Times New Roman" w:hAnsi="Times New Roman" w:cs="Times New Roman"/>
          <w:sz w:val="28"/>
          <w:szCs w:val="28"/>
        </w:rPr>
        <w:t xml:space="preserve">   </w:t>
      </w:r>
      <w:bookmarkStart w:id="0" w:name="_GoBack"/>
      <w:bookmarkEnd w:id="0"/>
      <w:r w:rsidR="00F647E7">
        <w:rPr>
          <w:rFonts w:ascii="Times New Roman" w:hAnsi="Times New Roman" w:cs="Times New Roman"/>
          <w:sz w:val="28"/>
          <w:szCs w:val="28"/>
        </w:rPr>
        <w:t>№ 23</w:t>
      </w:r>
    </w:p>
    <w:p w:rsidR="002D5AC1" w:rsidRPr="00AA2F25" w:rsidRDefault="002D5AC1" w:rsidP="002D5AC1">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г. Почеп</w:t>
      </w:r>
    </w:p>
    <w:p w:rsidR="002D5AC1" w:rsidRDefault="002D5AC1" w:rsidP="002D5AC1">
      <w:pPr>
        <w:spacing w:after="0" w:line="240" w:lineRule="auto"/>
        <w:rPr>
          <w:rFonts w:ascii="Times New Roman" w:hAnsi="Times New Roman" w:cs="Times New Roman"/>
          <w:sz w:val="28"/>
          <w:szCs w:val="28"/>
        </w:rPr>
      </w:pPr>
    </w:p>
    <w:p w:rsidR="002D5AC1" w:rsidRPr="00AA2F25" w:rsidRDefault="009130FA" w:rsidP="002D5AC1">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 xml:space="preserve"> </w:t>
      </w:r>
      <w:r w:rsidR="002D5AC1" w:rsidRPr="00AA2F25">
        <w:rPr>
          <w:rFonts w:ascii="Times New Roman" w:hAnsi="Times New Roman" w:cs="Times New Roman"/>
          <w:sz w:val="28"/>
          <w:szCs w:val="28"/>
        </w:rPr>
        <w:t>«О внесении  изменений и дополнений</w:t>
      </w:r>
    </w:p>
    <w:p w:rsidR="002D5AC1" w:rsidRPr="00AA2F25" w:rsidRDefault="002D5AC1" w:rsidP="002D5AC1">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в Устав  муниципального образования</w:t>
      </w:r>
    </w:p>
    <w:p w:rsidR="002D5AC1" w:rsidRPr="00AA2F25" w:rsidRDefault="002D5AC1" w:rsidP="002D5AC1">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«город  Почеп»</w:t>
      </w:r>
    </w:p>
    <w:p w:rsidR="002D5AC1" w:rsidRDefault="002D5AC1" w:rsidP="002D5AC1">
      <w:pPr>
        <w:rPr>
          <w:sz w:val="28"/>
          <w:szCs w:val="28"/>
        </w:rPr>
      </w:pPr>
    </w:p>
    <w:p w:rsidR="002D5AC1" w:rsidRPr="00AA2F25" w:rsidRDefault="009130FA" w:rsidP="002D5AC1">
      <w:pPr>
        <w:tabs>
          <w:tab w:val="left" w:pos="1101"/>
        </w:tabs>
        <w:spacing w:after="0" w:line="240" w:lineRule="auto"/>
        <w:jc w:val="both"/>
        <w:rPr>
          <w:rFonts w:ascii="Times New Roman" w:hAnsi="Times New Roman" w:cs="Times New Roman"/>
          <w:sz w:val="28"/>
          <w:szCs w:val="28"/>
        </w:rPr>
      </w:pPr>
      <w:r>
        <w:rPr>
          <w:sz w:val="28"/>
          <w:szCs w:val="28"/>
        </w:rPr>
        <w:t xml:space="preserve">          </w:t>
      </w:r>
      <w:r w:rsidR="002D5AC1" w:rsidRPr="00AA2F25">
        <w:rPr>
          <w:rFonts w:ascii="Times New Roman" w:hAnsi="Times New Roman" w:cs="Times New Roman"/>
          <w:sz w:val="28"/>
          <w:szCs w:val="28"/>
        </w:rPr>
        <w:t>В целях приведения Устава муниципального  образования «</w:t>
      </w:r>
      <w:r w:rsidR="002D5AC1">
        <w:rPr>
          <w:rFonts w:ascii="Times New Roman" w:hAnsi="Times New Roman" w:cs="Times New Roman"/>
          <w:sz w:val="28"/>
          <w:szCs w:val="28"/>
        </w:rPr>
        <w:t xml:space="preserve">город Почеп»  </w:t>
      </w:r>
      <w:r w:rsidR="002D5AC1" w:rsidRPr="00AA2F25">
        <w:rPr>
          <w:rFonts w:ascii="Times New Roman" w:hAnsi="Times New Roman" w:cs="Times New Roman"/>
          <w:sz w:val="28"/>
          <w:szCs w:val="28"/>
        </w:rPr>
        <w:t xml:space="preserve"> в соответствие с федеральным и региональным  законодательством, </w:t>
      </w:r>
      <w:r w:rsidR="002D5AC1">
        <w:rPr>
          <w:rFonts w:ascii="Times New Roman" w:hAnsi="Times New Roman" w:cs="Times New Roman"/>
          <w:sz w:val="28"/>
          <w:szCs w:val="28"/>
        </w:rPr>
        <w:t xml:space="preserve">Совет народных  депутатов  города Почепа </w:t>
      </w:r>
      <w:r w:rsidR="002D5AC1" w:rsidRPr="00AA2F25">
        <w:rPr>
          <w:rFonts w:ascii="Times New Roman" w:hAnsi="Times New Roman" w:cs="Times New Roman"/>
          <w:sz w:val="28"/>
          <w:szCs w:val="28"/>
        </w:rPr>
        <w:t xml:space="preserve"> </w:t>
      </w:r>
    </w:p>
    <w:p w:rsidR="002D5AC1" w:rsidRPr="00AA2F25" w:rsidRDefault="002D5AC1" w:rsidP="002D5AC1">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 xml:space="preserve">               РЕШИЛ:</w:t>
      </w:r>
    </w:p>
    <w:p w:rsidR="002D5AC1" w:rsidRPr="00AA2F25" w:rsidRDefault="002D5AC1" w:rsidP="002D5AC1">
      <w:pPr>
        <w:tabs>
          <w:tab w:val="left" w:pos="1101"/>
        </w:tabs>
        <w:spacing w:after="0" w:line="240" w:lineRule="auto"/>
        <w:jc w:val="both"/>
        <w:rPr>
          <w:rFonts w:ascii="Times New Roman" w:hAnsi="Times New Roman" w:cs="Times New Roman"/>
          <w:sz w:val="28"/>
          <w:szCs w:val="28"/>
        </w:rPr>
      </w:pPr>
    </w:p>
    <w:p w:rsidR="002D5AC1" w:rsidRPr="00AA2F25" w:rsidRDefault="009130FA" w:rsidP="002D5AC1">
      <w:pPr>
        <w:tabs>
          <w:tab w:val="left" w:pos="11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D5AC1" w:rsidRPr="00AA2F25">
        <w:rPr>
          <w:rFonts w:ascii="Times New Roman" w:hAnsi="Times New Roman" w:cs="Times New Roman"/>
          <w:sz w:val="28"/>
          <w:szCs w:val="28"/>
        </w:rPr>
        <w:t>1.</w:t>
      </w:r>
      <w:r>
        <w:rPr>
          <w:rFonts w:ascii="Times New Roman" w:hAnsi="Times New Roman" w:cs="Times New Roman"/>
          <w:sz w:val="28"/>
          <w:szCs w:val="28"/>
        </w:rPr>
        <w:t xml:space="preserve"> Принять и внести  изменения и дополнения в  Устав  муниципального  образования «город Почеп»»</w:t>
      </w:r>
      <w:proofErr w:type="gramStart"/>
      <w:r>
        <w:rPr>
          <w:rFonts w:ascii="Times New Roman" w:hAnsi="Times New Roman" w:cs="Times New Roman"/>
          <w:sz w:val="28"/>
          <w:szCs w:val="28"/>
        </w:rPr>
        <w:t xml:space="preserve"> ,</w:t>
      </w:r>
      <w:proofErr w:type="gramEnd"/>
      <w:r w:rsidR="002D5AC1" w:rsidRPr="00AA2F25">
        <w:rPr>
          <w:rFonts w:ascii="Times New Roman" w:hAnsi="Times New Roman" w:cs="Times New Roman"/>
          <w:sz w:val="28"/>
          <w:szCs w:val="28"/>
        </w:rPr>
        <w:t xml:space="preserve"> согласно приложени</w:t>
      </w:r>
      <w:r w:rsidR="002D5AC1">
        <w:rPr>
          <w:rFonts w:ascii="Times New Roman" w:hAnsi="Times New Roman" w:cs="Times New Roman"/>
          <w:sz w:val="28"/>
          <w:szCs w:val="28"/>
        </w:rPr>
        <w:t xml:space="preserve">ю </w:t>
      </w:r>
      <w:r w:rsidR="002D5AC1" w:rsidRPr="00AA2F25">
        <w:rPr>
          <w:rFonts w:ascii="Times New Roman" w:hAnsi="Times New Roman" w:cs="Times New Roman"/>
          <w:sz w:val="28"/>
          <w:szCs w:val="28"/>
        </w:rPr>
        <w:t xml:space="preserve"> № 1.</w:t>
      </w:r>
    </w:p>
    <w:p w:rsidR="002D5AC1" w:rsidRPr="00AA2F25" w:rsidRDefault="009130FA" w:rsidP="002D5AC1">
      <w:pPr>
        <w:tabs>
          <w:tab w:val="left" w:pos="11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Поручить  главе города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установленные  сроки.</w:t>
      </w:r>
    </w:p>
    <w:p w:rsidR="002D5AC1" w:rsidRPr="00AA2F25" w:rsidRDefault="009130FA" w:rsidP="002D5AC1">
      <w:pPr>
        <w:tabs>
          <w:tab w:val="left" w:pos="110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002D5AC1" w:rsidRPr="00AA2F25">
        <w:rPr>
          <w:rFonts w:ascii="Times New Roman" w:hAnsi="Times New Roman" w:cs="Times New Roman"/>
          <w:sz w:val="28"/>
          <w:szCs w:val="28"/>
        </w:rPr>
        <w:t>. Настоящее решение  подлежит официальному опубликованию в районной газете «</w:t>
      </w:r>
      <w:proofErr w:type="spellStart"/>
      <w:r w:rsidR="002D5AC1" w:rsidRPr="00AA2F25">
        <w:rPr>
          <w:rFonts w:ascii="Times New Roman" w:hAnsi="Times New Roman" w:cs="Times New Roman"/>
          <w:sz w:val="28"/>
          <w:szCs w:val="28"/>
        </w:rPr>
        <w:t>Почепское</w:t>
      </w:r>
      <w:proofErr w:type="spellEnd"/>
      <w:r w:rsidR="002D5AC1" w:rsidRPr="00AA2F25">
        <w:rPr>
          <w:rFonts w:ascii="Times New Roman" w:hAnsi="Times New Roman" w:cs="Times New Roman"/>
          <w:sz w:val="28"/>
          <w:szCs w:val="28"/>
        </w:rPr>
        <w:t xml:space="preserve"> слово» и размещению на официальном сайте администрации района в сети  Интернет.</w:t>
      </w:r>
    </w:p>
    <w:p w:rsidR="002D5AC1" w:rsidRPr="00AA2F25" w:rsidRDefault="002D5AC1" w:rsidP="002D5AC1">
      <w:pPr>
        <w:tabs>
          <w:tab w:val="left" w:pos="1101"/>
        </w:tabs>
        <w:spacing w:after="0" w:line="240" w:lineRule="auto"/>
        <w:jc w:val="both"/>
        <w:rPr>
          <w:rFonts w:ascii="Times New Roman" w:hAnsi="Times New Roman" w:cs="Times New Roman"/>
          <w:sz w:val="28"/>
          <w:szCs w:val="28"/>
        </w:rPr>
      </w:pPr>
    </w:p>
    <w:p w:rsidR="002D5AC1" w:rsidRPr="00AA2F25" w:rsidRDefault="002D5AC1" w:rsidP="002D5AC1">
      <w:pPr>
        <w:tabs>
          <w:tab w:val="left" w:pos="1101"/>
        </w:tabs>
        <w:spacing w:after="0" w:line="240" w:lineRule="auto"/>
        <w:jc w:val="both"/>
        <w:rPr>
          <w:rFonts w:ascii="Times New Roman" w:hAnsi="Times New Roman" w:cs="Times New Roman"/>
          <w:sz w:val="28"/>
          <w:szCs w:val="28"/>
        </w:rPr>
      </w:pPr>
    </w:p>
    <w:p w:rsidR="002D5AC1" w:rsidRDefault="002D5AC1" w:rsidP="002D5AC1">
      <w:pPr>
        <w:tabs>
          <w:tab w:val="left" w:pos="1101"/>
        </w:tabs>
        <w:spacing w:after="0" w:line="240" w:lineRule="auto"/>
        <w:jc w:val="both"/>
        <w:rPr>
          <w:rFonts w:ascii="Times New Roman" w:hAnsi="Times New Roman" w:cs="Times New Roman"/>
          <w:sz w:val="28"/>
          <w:szCs w:val="28"/>
        </w:rPr>
      </w:pPr>
    </w:p>
    <w:p w:rsidR="002D5AC1" w:rsidRDefault="002D5AC1" w:rsidP="002D5AC1">
      <w:pPr>
        <w:tabs>
          <w:tab w:val="left" w:pos="1101"/>
        </w:tabs>
        <w:spacing w:after="0" w:line="240" w:lineRule="auto"/>
        <w:jc w:val="both"/>
        <w:rPr>
          <w:rFonts w:ascii="Times New Roman" w:hAnsi="Times New Roman" w:cs="Times New Roman"/>
          <w:sz w:val="28"/>
          <w:szCs w:val="28"/>
        </w:rPr>
      </w:pPr>
    </w:p>
    <w:p w:rsidR="009130FA" w:rsidRDefault="009130FA" w:rsidP="002D5AC1">
      <w:pPr>
        <w:tabs>
          <w:tab w:val="left" w:pos="1101"/>
        </w:tabs>
        <w:spacing w:after="0" w:line="240" w:lineRule="auto"/>
        <w:jc w:val="both"/>
        <w:rPr>
          <w:rFonts w:ascii="Times New Roman" w:hAnsi="Times New Roman" w:cs="Times New Roman"/>
          <w:sz w:val="28"/>
          <w:szCs w:val="28"/>
        </w:rPr>
      </w:pPr>
    </w:p>
    <w:p w:rsidR="00F647E7" w:rsidRDefault="00F647E7" w:rsidP="002D5AC1">
      <w:pPr>
        <w:tabs>
          <w:tab w:val="left" w:pos="1101"/>
        </w:tabs>
        <w:spacing w:after="0" w:line="240" w:lineRule="auto"/>
        <w:jc w:val="both"/>
        <w:rPr>
          <w:rFonts w:ascii="Times New Roman" w:hAnsi="Times New Roman" w:cs="Times New Roman"/>
          <w:sz w:val="28"/>
          <w:szCs w:val="28"/>
        </w:rPr>
      </w:pPr>
    </w:p>
    <w:p w:rsidR="00F647E7" w:rsidRDefault="00F647E7" w:rsidP="002D5AC1">
      <w:pPr>
        <w:tabs>
          <w:tab w:val="left" w:pos="1101"/>
        </w:tabs>
        <w:spacing w:after="0" w:line="240" w:lineRule="auto"/>
        <w:jc w:val="both"/>
        <w:rPr>
          <w:rFonts w:ascii="Times New Roman" w:hAnsi="Times New Roman" w:cs="Times New Roman"/>
          <w:sz w:val="28"/>
          <w:szCs w:val="28"/>
        </w:rPr>
      </w:pPr>
    </w:p>
    <w:p w:rsidR="00F647E7" w:rsidRDefault="00F647E7" w:rsidP="002D5AC1">
      <w:pPr>
        <w:tabs>
          <w:tab w:val="left" w:pos="1101"/>
        </w:tabs>
        <w:spacing w:after="0" w:line="240" w:lineRule="auto"/>
        <w:jc w:val="both"/>
        <w:rPr>
          <w:rFonts w:ascii="Times New Roman" w:hAnsi="Times New Roman" w:cs="Times New Roman"/>
          <w:sz w:val="28"/>
          <w:szCs w:val="28"/>
        </w:rPr>
      </w:pPr>
    </w:p>
    <w:p w:rsidR="002D5AC1" w:rsidRPr="00AA2F25" w:rsidRDefault="002D5AC1" w:rsidP="002D5AC1">
      <w:pPr>
        <w:tabs>
          <w:tab w:val="left" w:pos="1101"/>
        </w:tabs>
        <w:spacing w:after="0" w:line="240" w:lineRule="auto"/>
        <w:jc w:val="both"/>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r>
        <w:rPr>
          <w:rFonts w:ascii="Times New Roman" w:hAnsi="Times New Roman" w:cs="Times New Roman"/>
          <w:sz w:val="28"/>
          <w:szCs w:val="28"/>
        </w:rPr>
        <w:t>Глава  города                                                 А.Л. Козлов</w:t>
      </w:r>
    </w:p>
    <w:p w:rsidR="002D5AC1" w:rsidRDefault="002D5AC1" w:rsidP="002D5AC1">
      <w:pPr>
        <w:spacing w:after="0" w:line="240" w:lineRule="auto"/>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p>
    <w:p w:rsidR="002D5AC1" w:rsidRDefault="002D5AC1" w:rsidP="002D5AC1">
      <w:pPr>
        <w:spacing w:after="0" w:line="240" w:lineRule="auto"/>
        <w:rPr>
          <w:rFonts w:ascii="Times New Roman" w:hAnsi="Times New Roman" w:cs="Times New Roman"/>
          <w:sz w:val="28"/>
          <w:szCs w:val="28"/>
        </w:rPr>
      </w:pPr>
    </w:p>
    <w:p w:rsidR="002D5AC1" w:rsidRDefault="002D5AC1" w:rsidP="002D5AC1">
      <w:pPr>
        <w:pStyle w:val="6"/>
        <w:tabs>
          <w:tab w:val="left" w:pos="9360"/>
        </w:tabs>
        <w:spacing w:line="240" w:lineRule="auto"/>
        <w:ind w:left="4536"/>
        <w:jc w:val="left"/>
        <w:rPr>
          <w:sz w:val="32"/>
          <w:szCs w:val="32"/>
        </w:rPr>
      </w:pPr>
      <w:r>
        <w:rPr>
          <w:sz w:val="32"/>
          <w:szCs w:val="32"/>
        </w:rPr>
        <w:lastRenderedPageBreak/>
        <w:t>Приложение № 1</w:t>
      </w:r>
    </w:p>
    <w:p w:rsidR="002D5AC1" w:rsidRPr="00BB5EA1" w:rsidRDefault="002D5AC1" w:rsidP="002D5AC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к решению Совета народных депутатов</w:t>
      </w:r>
    </w:p>
    <w:p w:rsidR="002D5AC1" w:rsidRPr="00BB5EA1" w:rsidRDefault="002D5AC1" w:rsidP="002D5AC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 xml:space="preserve">города Почепа от </w:t>
      </w:r>
      <w:r w:rsidR="00F647E7">
        <w:rPr>
          <w:rFonts w:ascii="Times New Roman" w:hAnsi="Times New Roman" w:cs="Times New Roman"/>
          <w:sz w:val="28"/>
          <w:szCs w:val="28"/>
        </w:rPr>
        <w:t>30.12.2</w:t>
      </w:r>
      <w:r w:rsidRPr="00BB5EA1">
        <w:rPr>
          <w:rFonts w:ascii="Times New Roman" w:hAnsi="Times New Roman" w:cs="Times New Roman"/>
          <w:sz w:val="28"/>
          <w:szCs w:val="28"/>
        </w:rPr>
        <w:t xml:space="preserve">019  </w:t>
      </w:r>
      <w:r w:rsidR="009130FA">
        <w:rPr>
          <w:rFonts w:ascii="Times New Roman" w:hAnsi="Times New Roman" w:cs="Times New Roman"/>
          <w:sz w:val="28"/>
          <w:szCs w:val="28"/>
        </w:rPr>
        <w:t>№</w:t>
      </w:r>
      <w:r w:rsidR="00F647E7">
        <w:rPr>
          <w:rFonts w:ascii="Times New Roman" w:hAnsi="Times New Roman" w:cs="Times New Roman"/>
          <w:sz w:val="28"/>
          <w:szCs w:val="28"/>
        </w:rPr>
        <w:t xml:space="preserve"> 23</w:t>
      </w:r>
    </w:p>
    <w:p w:rsidR="002D5AC1" w:rsidRPr="00E948FD" w:rsidRDefault="002D5AC1" w:rsidP="002D5AC1">
      <w:pPr>
        <w:widowControl w:val="0"/>
        <w:autoSpaceDE w:val="0"/>
        <w:autoSpaceDN w:val="0"/>
        <w:adjustRightInd w:val="0"/>
        <w:spacing w:line="240" w:lineRule="auto"/>
        <w:ind w:left="709"/>
        <w:jc w:val="both"/>
        <w:rPr>
          <w:sz w:val="28"/>
          <w:szCs w:val="28"/>
        </w:rPr>
      </w:pPr>
    </w:p>
    <w:p w:rsidR="002D5AC1" w:rsidRPr="005E5F4B" w:rsidRDefault="002D5AC1" w:rsidP="002D5AC1">
      <w:pPr>
        <w:pStyle w:val="a3"/>
        <w:widowControl w:val="0"/>
        <w:numPr>
          <w:ilvl w:val="0"/>
          <w:numId w:val="2"/>
        </w:numPr>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Статью 1 Устава муниципального образования «город Почеп»</w:t>
      </w:r>
      <w:r>
        <w:rPr>
          <w:rStyle w:val="a6"/>
          <w:rFonts w:eastAsiaTheme="minorHAnsi"/>
          <w:sz w:val="28"/>
          <w:szCs w:val="28"/>
          <w:lang w:eastAsia="en-US"/>
        </w:rPr>
        <w:footnoteReference w:id="1"/>
      </w:r>
      <w:r>
        <w:rPr>
          <w:rFonts w:eastAsiaTheme="minorHAnsi"/>
          <w:sz w:val="28"/>
          <w:szCs w:val="28"/>
          <w:lang w:eastAsia="en-US"/>
        </w:rPr>
        <w:t xml:space="preserve"> изложить в следующей редакции</w:t>
      </w:r>
      <w:r w:rsidRPr="005E5F4B">
        <w:rPr>
          <w:rFonts w:eastAsiaTheme="minorHAnsi"/>
          <w:sz w:val="28"/>
          <w:szCs w:val="28"/>
          <w:lang w:eastAsia="en-US"/>
        </w:rPr>
        <w:t>:</w:t>
      </w:r>
    </w:p>
    <w:p w:rsidR="002D5AC1" w:rsidRPr="00BB5EA1" w:rsidRDefault="002D5AC1" w:rsidP="002D5AC1">
      <w:pPr>
        <w:widowControl w:val="0"/>
        <w:autoSpaceDE w:val="0"/>
        <w:autoSpaceDN w:val="0"/>
        <w:adjustRightInd w:val="0"/>
        <w:spacing w:line="240" w:lineRule="auto"/>
        <w:ind w:firstLine="709"/>
        <w:jc w:val="both"/>
        <w:rPr>
          <w:rFonts w:ascii="Times New Roman" w:hAnsi="Times New Roman" w:cs="Times New Roman"/>
          <w:b/>
          <w:sz w:val="28"/>
          <w:szCs w:val="28"/>
        </w:rPr>
      </w:pPr>
      <w:r w:rsidRPr="00BB5EA1">
        <w:rPr>
          <w:rFonts w:ascii="Times New Roman" w:hAnsi="Times New Roman" w:cs="Times New Roman"/>
          <w:sz w:val="28"/>
          <w:szCs w:val="28"/>
        </w:rPr>
        <w:t>«</w:t>
      </w:r>
      <w:r w:rsidRPr="00BB5EA1">
        <w:rPr>
          <w:rFonts w:ascii="Times New Roman" w:hAnsi="Times New Roman" w:cs="Times New Roman"/>
          <w:b/>
          <w:sz w:val="28"/>
          <w:szCs w:val="28"/>
        </w:rPr>
        <w:t>Статья 1. Наименование и правовой статус муниципального образования</w:t>
      </w:r>
    </w:p>
    <w:p w:rsidR="002D5AC1" w:rsidRPr="00686AEA" w:rsidRDefault="002D5AC1" w:rsidP="002D5AC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r w:rsidRPr="00686AEA">
        <w:rPr>
          <w:rFonts w:eastAsiaTheme="minorHAnsi"/>
          <w:sz w:val="28"/>
          <w:szCs w:val="28"/>
          <w:lang w:eastAsia="en-US"/>
        </w:rPr>
        <w:t xml:space="preserve">Официальным наименованием муниципального образования является </w:t>
      </w: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городское поселение Почепского муниципального района Брянской области (далее – городское поселение, поселение, муниципальное об</w:t>
      </w:r>
      <w:r>
        <w:rPr>
          <w:rFonts w:eastAsiaTheme="minorHAnsi"/>
          <w:sz w:val="28"/>
          <w:szCs w:val="28"/>
          <w:lang w:eastAsia="en-US"/>
        </w:rPr>
        <w:t xml:space="preserve">разование, город, город Почеп, </w:t>
      </w: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городское поселение).</w:t>
      </w:r>
    </w:p>
    <w:p w:rsidR="002D5AC1" w:rsidRPr="00686AEA" w:rsidRDefault="002D5AC1" w:rsidP="002D5AC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w:t>
      </w:r>
      <w:r w:rsidR="009130FA">
        <w:rPr>
          <w:rFonts w:eastAsiaTheme="minorHAnsi"/>
          <w:sz w:val="28"/>
          <w:szCs w:val="28"/>
          <w:lang w:eastAsia="en-US"/>
        </w:rPr>
        <w:t xml:space="preserve"> </w:t>
      </w:r>
      <w:r w:rsidRPr="00686AEA">
        <w:rPr>
          <w:rFonts w:eastAsiaTheme="minorHAnsi"/>
          <w:sz w:val="28"/>
          <w:szCs w:val="28"/>
          <w:lang w:eastAsia="en-US"/>
        </w:rPr>
        <w:t>городское поселение Почепского муниципального района Брянской области образовано и наделено</w:t>
      </w:r>
      <w:r>
        <w:rPr>
          <w:rFonts w:eastAsiaTheme="minorHAnsi"/>
          <w:sz w:val="28"/>
          <w:szCs w:val="28"/>
          <w:lang w:eastAsia="en-US"/>
        </w:rPr>
        <w:t xml:space="preserve"> статусом городского поселения </w:t>
      </w:r>
      <w:r w:rsidRPr="00686AEA">
        <w:rPr>
          <w:rFonts w:eastAsiaTheme="minorHAnsi"/>
          <w:sz w:val="28"/>
          <w:szCs w:val="28"/>
          <w:lang w:eastAsia="en-US"/>
        </w:rPr>
        <w:t>Законом Брянской области от 09 марта 2005 года № 3-З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2D5AC1" w:rsidRDefault="002D5AC1" w:rsidP="002D5AC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r w:rsidRPr="00686AEA">
        <w:rPr>
          <w:rFonts w:eastAsiaTheme="minorHAnsi"/>
          <w:sz w:val="28"/>
          <w:szCs w:val="28"/>
          <w:lang w:eastAsia="en-US"/>
        </w:rPr>
        <w:t>Административным центром муниципального образования является город Почеп</w:t>
      </w:r>
      <w:proofErr w:type="gramStart"/>
      <w:r w:rsidRPr="00686AEA">
        <w:rPr>
          <w:rFonts w:eastAsiaTheme="minorHAnsi"/>
          <w:sz w:val="28"/>
          <w:szCs w:val="28"/>
          <w:lang w:eastAsia="en-US"/>
        </w:rPr>
        <w:t>.</w:t>
      </w:r>
      <w:r>
        <w:rPr>
          <w:rFonts w:eastAsiaTheme="minorHAnsi"/>
          <w:sz w:val="28"/>
          <w:szCs w:val="28"/>
          <w:lang w:eastAsia="en-US"/>
        </w:rPr>
        <w:t>».</w:t>
      </w:r>
      <w:proofErr w:type="gramEnd"/>
    </w:p>
    <w:p w:rsidR="002D5AC1" w:rsidRDefault="002D5AC1" w:rsidP="002D5AC1">
      <w:pPr>
        <w:pStyle w:val="a3"/>
        <w:widowControl w:val="0"/>
        <w:numPr>
          <w:ilvl w:val="0"/>
          <w:numId w:val="2"/>
        </w:numPr>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Часть 3.1. статьи 25 Устава изложить в следующей редакции:</w:t>
      </w:r>
    </w:p>
    <w:p w:rsidR="002D5AC1" w:rsidRDefault="002D5AC1" w:rsidP="002D5AC1">
      <w:pPr>
        <w:pStyle w:val="a3"/>
        <w:widowControl w:val="0"/>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 xml:space="preserve">«3.1. </w:t>
      </w:r>
      <w:r w:rsidRPr="0014424F">
        <w:rPr>
          <w:rFonts w:eastAsiaTheme="minorHAnsi"/>
          <w:sz w:val="28"/>
          <w:szCs w:val="28"/>
          <w:lang w:eastAsia="en-US"/>
        </w:rPr>
        <w:t xml:space="preserve">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w:t>
      </w:r>
      <w:r>
        <w:rPr>
          <w:rFonts w:eastAsiaTheme="minorHAnsi"/>
          <w:sz w:val="28"/>
          <w:szCs w:val="28"/>
          <w:lang w:eastAsia="en-US"/>
        </w:rPr>
        <w:t>№</w:t>
      </w:r>
      <w:r w:rsidRPr="0014424F">
        <w:rPr>
          <w:rFonts w:eastAsiaTheme="minorHAnsi"/>
          <w:sz w:val="28"/>
          <w:szCs w:val="28"/>
          <w:lang w:eastAsia="en-US"/>
        </w:rPr>
        <w:t xml:space="preserve"> 273-ФЗ </w:t>
      </w:r>
      <w:r>
        <w:rPr>
          <w:rFonts w:eastAsiaTheme="minorHAnsi"/>
          <w:sz w:val="28"/>
          <w:szCs w:val="28"/>
          <w:lang w:eastAsia="en-US"/>
        </w:rPr>
        <w:t>«О противодействии коррупции»</w:t>
      </w:r>
      <w:r w:rsidRPr="0014424F">
        <w:rPr>
          <w:rFonts w:eastAsiaTheme="minorHAnsi"/>
          <w:sz w:val="28"/>
          <w:szCs w:val="28"/>
          <w:lang w:eastAsia="en-US"/>
        </w:rPr>
        <w:t xml:space="preserve"> и другими федеральными законами. </w:t>
      </w:r>
      <w:proofErr w:type="gramStart"/>
      <w:r w:rsidRPr="0014424F">
        <w:rPr>
          <w:rFonts w:eastAsiaTheme="minorHAnsi"/>
          <w:sz w:val="28"/>
          <w:szCs w:val="28"/>
          <w:lang w:eastAsia="en-US"/>
        </w:rPr>
        <w:t>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w:t>
      </w:r>
      <w:r>
        <w:rPr>
          <w:rFonts w:eastAsiaTheme="minorHAnsi"/>
          <w:sz w:val="28"/>
          <w:szCs w:val="28"/>
          <w:lang w:eastAsia="en-US"/>
        </w:rPr>
        <w:t>аконом от 25 декабря 2008 года № 273-ФЗ «О противодействии коррупции»</w:t>
      </w:r>
      <w:r w:rsidRPr="0014424F">
        <w:rPr>
          <w:rFonts w:eastAsiaTheme="minorHAnsi"/>
          <w:sz w:val="28"/>
          <w:szCs w:val="28"/>
          <w:lang w:eastAsia="en-US"/>
        </w:rPr>
        <w:t>, Федеральным законом о</w:t>
      </w:r>
      <w:r>
        <w:rPr>
          <w:rFonts w:eastAsiaTheme="minorHAnsi"/>
          <w:sz w:val="28"/>
          <w:szCs w:val="28"/>
          <w:lang w:eastAsia="en-US"/>
        </w:rPr>
        <w:t>т 3 декабря 2012 года № 230-ФЗ «</w:t>
      </w:r>
      <w:r w:rsidRPr="0014424F">
        <w:rPr>
          <w:rFonts w:eastAsiaTheme="minorHAnsi"/>
          <w:sz w:val="28"/>
          <w:szCs w:val="28"/>
          <w:lang w:eastAsia="en-US"/>
        </w:rPr>
        <w:t>О контроле за соответствием расходов лиц, замещающих государственные д</w:t>
      </w:r>
      <w:r>
        <w:rPr>
          <w:rFonts w:eastAsiaTheme="minorHAnsi"/>
          <w:sz w:val="28"/>
          <w:szCs w:val="28"/>
          <w:lang w:eastAsia="en-US"/>
        </w:rPr>
        <w:t>олжности, и иных лиц их доходам»</w:t>
      </w:r>
      <w:r w:rsidRPr="0014424F">
        <w:rPr>
          <w:rFonts w:eastAsiaTheme="minorHAnsi"/>
          <w:sz w:val="28"/>
          <w:szCs w:val="28"/>
          <w:lang w:eastAsia="en-US"/>
        </w:rPr>
        <w:t>, Федераль</w:t>
      </w:r>
      <w:r>
        <w:rPr>
          <w:rFonts w:eastAsiaTheme="minorHAnsi"/>
          <w:sz w:val="28"/>
          <w:szCs w:val="28"/>
          <w:lang w:eastAsia="en-US"/>
        </w:rPr>
        <w:t>ным законом от 7 мая</w:t>
      </w:r>
      <w:proofErr w:type="gramEnd"/>
      <w:r>
        <w:rPr>
          <w:rFonts w:eastAsiaTheme="minorHAnsi"/>
          <w:sz w:val="28"/>
          <w:szCs w:val="28"/>
          <w:lang w:eastAsia="en-US"/>
        </w:rPr>
        <w:t xml:space="preserve"> </w:t>
      </w:r>
      <w:proofErr w:type="gramStart"/>
      <w:r>
        <w:rPr>
          <w:rFonts w:eastAsiaTheme="minorHAnsi"/>
          <w:sz w:val="28"/>
          <w:szCs w:val="28"/>
          <w:lang w:eastAsia="en-US"/>
        </w:rPr>
        <w:t>2013 года № 79-ФЗ «</w:t>
      </w:r>
      <w:r w:rsidRPr="0014424F">
        <w:rPr>
          <w:rFonts w:eastAsiaTheme="minorHAnsi"/>
          <w:sz w:val="28"/>
          <w:szCs w:val="28"/>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Pr>
          <w:rFonts w:eastAsiaTheme="minorHAnsi"/>
          <w:sz w:val="28"/>
          <w:szCs w:val="28"/>
          <w:lang w:eastAsia="en-US"/>
        </w:rPr>
        <w:t>нными финансовыми инструментами»</w:t>
      </w:r>
      <w:r w:rsidRPr="0014424F">
        <w:rPr>
          <w:rFonts w:eastAsiaTheme="minorHAnsi"/>
          <w:sz w:val="28"/>
          <w:szCs w:val="28"/>
          <w:lang w:eastAsia="en-US"/>
        </w:rPr>
        <w:t>, если</w:t>
      </w:r>
      <w:r>
        <w:rPr>
          <w:rFonts w:eastAsiaTheme="minorHAnsi"/>
          <w:sz w:val="28"/>
          <w:szCs w:val="28"/>
          <w:lang w:eastAsia="en-US"/>
        </w:rPr>
        <w:t xml:space="preserve"> иное не предусмотрено</w:t>
      </w:r>
      <w:r w:rsidRPr="0014424F">
        <w:rPr>
          <w:rFonts w:eastAsiaTheme="minorHAnsi"/>
          <w:sz w:val="28"/>
          <w:szCs w:val="28"/>
          <w:lang w:eastAsia="en-US"/>
        </w:rPr>
        <w:t xml:space="preserve"> Федеральным законом</w:t>
      </w:r>
      <w:r>
        <w:rPr>
          <w:rFonts w:eastAsiaTheme="minorHAnsi"/>
          <w:sz w:val="28"/>
          <w:szCs w:val="28"/>
          <w:lang w:eastAsia="en-US"/>
        </w:rPr>
        <w:t xml:space="preserve"> от 06 октября 2003 года № 131-ФЗ «</w:t>
      </w:r>
      <w:r w:rsidRPr="0014424F">
        <w:rPr>
          <w:rFonts w:eastAsiaTheme="minorHAnsi"/>
          <w:sz w:val="28"/>
          <w:szCs w:val="28"/>
          <w:lang w:eastAsia="en-US"/>
        </w:rPr>
        <w:t>Об общих принципах организации местного самоуправления в Российской Федерации</w:t>
      </w:r>
      <w:r>
        <w:rPr>
          <w:rFonts w:eastAsiaTheme="minorHAnsi"/>
          <w:sz w:val="28"/>
          <w:szCs w:val="28"/>
          <w:lang w:eastAsia="en-US"/>
        </w:rPr>
        <w:t>»</w:t>
      </w:r>
      <w:r w:rsidRPr="0014424F">
        <w:rPr>
          <w:rFonts w:eastAsiaTheme="minorHAnsi"/>
          <w:sz w:val="28"/>
          <w:szCs w:val="28"/>
          <w:lang w:eastAsia="en-US"/>
        </w:rPr>
        <w:t>.</w:t>
      </w:r>
      <w:r>
        <w:rPr>
          <w:rFonts w:eastAsiaTheme="minorHAnsi"/>
          <w:sz w:val="28"/>
          <w:szCs w:val="28"/>
          <w:lang w:eastAsia="en-US"/>
        </w:rPr>
        <w:t>».</w:t>
      </w:r>
      <w:proofErr w:type="gramEnd"/>
    </w:p>
    <w:p w:rsidR="002D5AC1" w:rsidRPr="002D5AC1" w:rsidRDefault="002D5AC1" w:rsidP="002D5AC1">
      <w:pPr>
        <w:pStyle w:val="a3"/>
        <w:widowControl w:val="0"/>
        <w:numPr>
          <w:ilvl w:val="0"/>
          <w:numId w:val="2"/>
        </w:numPr>
        <w:autoSpaceDE w:val="0"/>
        <w:autoSpaceDN w:val="0"/>
        <w:adjustRightInd w:val="0"/>
        <w:contextualSpacing w:val="0"/>
        <w:jc w:val="both"/>
        <w:rPr>
          <w:rFonts w:eastAsiaTheme="minorHAnsi"/>
          <w:sz w:val="28"/>
          <w:szCs w:val="28"/>
          <w:lang w:eastAsia="en-US"/>
        </w:rPr>
      </w:pPr>
      <w:r w:rsidRPr="002D5AC1">
        <w:rPr>
          <w:rFonts w:eastAsiaTheme="minorHAnsi"/>
          <w:sz w:val="28"/>
          <w:szCs w:val="28"/>
          <w:lang w:eastAsia="en-US"/>
        </w:rPr>
        <w:lastRenderedPageBreak/>
        <w:t>Дополнить статью 25 Устава частью 3.2. следующего содержания:</w:t>
      </w:r>
    </w:p>
    <w:p w:rsidR="002D5AC1" w:rsidRPr="002D5AC1" w:rsidRDefault="002D5AC1" w:rsidP="002D5AC1">
      <w:pPr>
        <w:autoSpaceDE w:val="0"/>
        <w:autoSpaceDN w:val="0"/>
        <w:adjustRightInd w:val="0"/>
        <w:spacing w:line="240" w:lineRule="auto"/>
        <w:jc w:val="both"/>
        <w:rPr>
          <w:rFonts w:ascii="Times New Roman" w:hAnsi="Times New Roman" w:cs="Times New Roman"/>
          <w:sz w:val="28"/>
          <w:szCs w:val="28"/>
        </w:rPr>
      </w:pPr>
      <w:r w:rsidRPr="002D5AC1">
        <w:rPr>
          <w:rFonts w:ascii="Times New Roman" w:hAnsi="Times New Roman" w:cs="Times New Roman"/>
          <w:sz w:val="28"/>
          <w:szCs w:val="28"/>
        </w:rPr>
        <w:t xml:space="preserve">«3.2. </w:t>
      </w:r>
      <w:proofErr w:type="gramStart"/>
      <w:r w:rsidRPr="002D5AC1">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8" w:history="1">
        <w:r w:rsidRPr="002D5AC1">
          <w:rPr>
            <w:rFonts w:ascii="Times New Roman" w:hAnsi="Times New Roman" w:cs="Times New Roman"/>
            <w:color w:val="0000FF"/>
            <w:sz w:val="28"/>
            <w:szCs w:val="28"/>
          </w:rPr>
          <w:t>законодательством</w:t>
        </w:r>
      </w:hyperlink>
      <w:r w:rsidRPr="002D5AC1">
        <w:rPr>
          <w:rFonts w:ascii="Times New Roman" w:hAnsi="Times New Roman" w:cs="Times New Roman"/>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2D5AC1" w:rsidRPr="002D5AC1" w:rsidRDefault="002D5AC1" w:rsidP="002D5AC1">
      <w:pPr>
        <w:pStyle w:val="a3"/>
        <w:numPr>
          <w:ilvl w:val="0"/>
          <w:numId w:val="2"/>
        </w:numPr>
        <w:autoSpaceDE w:val="0"/>
        <w:autoSpaceDN w:val="0"/>
        <w:adjustRightInd w:val="0"/>
        <w:jc w:val="both"/>
        <w:rPr>
          <w:rFonts w:eastAsiaTheme="minorHAnsi"/>
          <w:sz w:val="28"/>
          <w:szCs w:val="28"/>
          <w:lang w:eastAsia="en-US"/>
        </w:rPr>
      </w:pPr>
      <w:r w:rsidRPr="002D5AC1">
        <w:rPr>
          <w:rFonts w:eastAsiaTheme="minorHAnsi"/>
          <w:sz w:val="28"/>
          <w:szCs w:val="28"/>
          <w:lang w:eastAsia="en-US"/>
        </w:rPr>
        <w:t>Дополнить статью 25 Устава частью 3.3. следующего содержания:</w:t>
      </w:r>
    </w:p>
    <w:p w:rsidR="002D5AC1" w:rsidRPr="00BB5EA1" w:rsidRDefault="002D5AC1" w:rsidP="002D5AC1">
      <w:pPr>
        <w:autoSpaceDE w:val="0"/>
        <w:autoSpaceDN w:val="0"/>
        <w:adjustRightInd w:val="0"/>
        <w:spacing w:line="240" w:lineRule="auto"/>
        <w:jc w:val="both"/>
        <w:rPr>
          <w:rFonts w:ascii="Times New Roman" w:hAnsi="Times New Roman" w:cs="Times New Roman"/>
          <w:sz w:val="28"/>
          <w:szCs w:val="28"/>
        </w:rPr>
      </w:pPr>
      <w:r w:rsidRPr="002D5AC1">
        <w:rPr>
          <w:rFonts w:ascii="Times New Roman" w:hAnsi="Times New Roman" w:cs="Times New Roman"/>
          <w:sz w:val="28"/>
          <w:szCs w:val="28"/>
        </w:rPr>
        <w:t xml:space="preserve">«3.3. </w:t>
      </w:r>
      <w:proofErr w:type="gramStart"/>
      <w:r w:rsidRPr="002D5AC1">
        <w:rPr>
          <w:rFonts w:ascii="Times New Roman" w:hAnsi="Times New Roman" w:cs="Times New Roman"/>
          <w:sz w:val="28"/>
          <w:szCs w:val="28"/>
        </w:rPr>
        <w:t xml:space="preserve">При выявлении в результате проверки, проведенной в соответствии с </w:t>
      </w:r>
      <w:hyperlink r:id="rId9" w:history="1">
        <w:r w:rsidRPr="002D5AC1">
          <w:rPr>
            <w:rFonts w:ascii="Times New Roman" w:hAnsi="Times New Roman" w:cs="Times New Roman"/>
            <w:color w:val="0000FF"/>
            <w:sz w:val="28"/>
            <w:szCs w:val="28"/>
          </w:rPr>
          <w:t>частью 3.2</w:t>
        </w:r>
      </w:hyperlink>
      <w:r w:rsidRPr="002D5AC1">
        <w:rPr>
          <w:rFonts w:ascii="Times New Roman" w:hAnsi="Times New Roman" w:cs="Times New Roman"/>
          <w:sz w:val="28"/>
          <w:szCs w:val="28"/>
        </w:rPr>
        <w:t xml:space="preserve"> настоящей статьи Устава, фактов несоблюдения ограничений, запретов, неисполнения обязанностей, которые установлены Федеральным </w:t>
      </w:r>
      <w:hyperlink r:id="rId10" w:history="1">
        <w:r w:rsidRPr="002D5AC1">
          <w:rPr>
            <w:rFonts w:ascii="Times New Roman" w:hAnsi="Times New Roman" w:cs="Times New Roman"/>
            <w:color w:val="0000FF"/>
            <w:sz w:val="28"/>
            <w:szCs w:val="28"/>
          </w:rPr>
          <w:t>законом</w:t>
        </w:r>
      </w:hyperlink>
      <w:r w:rsidRPr="002D5AC1">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sidRPr="002D5AC1">
          <w:rPr>
            <w:rFonts w:ascii="Times New Roman" w:hAnsi="Times New Roman" w:cs="Times New Roman"/>
            <w:color w:val="0000FF"/>
            <w:sz w:val="28"/>
            <w:szCs w:val="28"/>
          </w:rPr>
          <w:t>законом</w:t>
        </w:r>
      </w:hyperlink>
      <w:r w:rsidRPr="002D5AC1">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2D5AC1">
          <w:rPr>
            <w:rFonts w:ascii="Times New Roman" w:hAnsi="Times New Roman" w:cs="Times New Roman"/>
            <w:color w:val="0000FF"/>
            <w:sz w:val="28"/>
            <w:szCs w:val="28"/>
          </w:rPr>
          <w:t>законом</w:t>
        </w:r>
      </w:hyperlink>
      <w:r w:rsidRPr="002D5AC1">
        <w:rPr>
          <w:rFonts w:ascii="Times New Roman" w:hAnsi="Times New Roman" w:cs="Times New Roman"/>
          <w:sz w:val="28"/>
          <w:szCs w:val="28"/>
        </w:rPr>
        <w:t xml:space="preserve"> от 7 мая</w:t>
      </w:r>
      <w:proofErr w:type="gramEnd"/>
      <w:r w:rsidRPr="002D5AC1">
        <w:rPr>
          <w:rFonts w:ascii="Times New Roman" w:hAnsi="Times New Roman" w:cs="Times New Roman"/>
          <w:sz w:val="28"/>
          <w:szCs w:val="28"/>
        </w:rPr>
        <w:t xml:space="preserve"> </w:t>
      </w:r>
      <w:proofErr w:type="gramStart"/>
      <w:r w:rsidRPr="002D5AC1">
        <w:rPr>
          <w:rFonts w:ascii="Times New Roman" w:hAnsi="Times New Roman" w:cs="Times New Roman"/>
          <w:sz w:val="28"/>
          <w:szCs w:val="28"/>
        </w:rPr>
        <w:t>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w:t>
      </w:r>
      <w:r w:rsidRPr="00BB5EA1">
        <w:rPr>
          <w:rFonts w:ascii="Times New Roman" w:hAnsi="Times New Roman" w:cs="Times New Roman"/>
          <w:sz w:val="28"/>
          <w:szCs w:val="28"/>
        </w:rPr>
        <w:t xml:space="preserve"> органа государственной власти субъекта Российской Федерации) обращается с заявлением о досрочном прекращении полномочий депутата, члена выборного</w:t>
      </w:r>
      <w:proofErr w:type="gramEnd"/>
      <w:r w:rsidRPr="00BB5EA1">
        <w:rPr>
          <w:rFonts w:ascii="Times New Roman" w:hAnsi="Times New Roman" w:cs="Times New Roman"/>
          <w:sz w:val="28"/>
          <w:szCs w:val="28"/>
        </w:rPr>
        <w:t xml:space="preserve"> органа местного самоуправления, выборного должностного лица местного самоуправления или </w:t>
      </w:r>
      <w:proofErr w:type="gramStart"/>
      <w:r w:rsidRPr="00BB5EA1">
        <w:rPr>
          <w:rFonts w:ascii="Times New Roman" w:hAnsi="Times New Roman" w:cs="Times New Roman"/>
          <w:sz w:val="28"/>
          <w:szCs w:val="28"/>
        </w:rPr>
        <w:t>применении</w:t>
      </w:r>
      <w:proofErr w:type="gramEnd"/>
      <w:r w:rsidRPr="00BB5EA1">
        <w:rPr>
          <w:rFonts w:ascii="Times New Roman" w:hAnsi="Times New Roman" w:cs="Times New Roman"/>
          <w:sz w:val="28"/>
          <w:szCs w:val="28"/>
        </w:rPr>
        <w:t xml:space="preserve">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2D5AC1" w:rsidRDefault="002D5AC1" w:rsidP="002D5AC1">
      <w:pPr>
        <w:pStyle w:val="a3"/>
        <w:numPr>
          <w:ilvl w:val="0"/>
          <w:numId w:val="2"/>
        </w:numPr>
        <w:autoSpaceDE w:val="0"/>
        <w:autoSpaceDN w:val="0"/>
        <w:adjustRightInd w:val="0"/>
        <w:jc w:val="both"/>
        <w:rPr>
          <w:rFonts w:eastAsiaTheme="minorHAnsi"/>
          <w:sz w:val="28"/>
          <w:szCs w:val="28"/>
          <w:lang w:eastAsia="en-US"/>
        </w:rPr>
      </w:pPr>
      <w:r>
        <w:rPr>
          <w:rFonts w:eastAsiaTheme="minorHAnsi"/>
          <w:sz w:val="28"/>
          <w:szCs w:val="28"/>
          <w:lang w:eastAsia="en-US"/>
        </w:rPr>
        <w:t>Дополнить статью 25 Устава частью 3.4. следующего содержания:</w:t>
      </w:r>
    </w:p>
    <w:p w:rsidR="002D5AC1" w:rsidRPr="00F24189" w:rsidRDefault="002D5AC1" w:rsidP="002D5AC1">
      <w:pPr>
        <w:pStyle w:val="a3"/>
        <w:widowControl w:val="0"/>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«3.4. </w:t>
      </w:r>
      <w:proofErr w:type="gramStart"/>
      <w:r w:rsidRPr="00F24189">
        <w:rPr>
          <w:rFonts w:eastAsiaTheme="minorHAnsi"/>
          <w:sz w:val="28"/>
          <w:szCs w:val="28"/>
          <w:lang w:eastAsia="en-US"/>
        </w:rPr>
        <w:t>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2D5AC1" w:rsidRPr="00F24189"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1) предупреждение;</w:t>
      </w:r>
    </w:p>
    <w:p w:rsidR="002D5AC1" w:rsidRPr="00F24189"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 xml:space="preserve">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w:t>
      </w:r>
      <w:r w:rsidRPr="00F24189">
        <w:rPr>
          <w:rFonts w:eastAsiaTheme="minorHAnsi"/>
          <w:sz w:val="28"/>
          <w:szCs w:val="28"/>
          <w:lang w:eastAsia="en-US"/>
        </w:rPr>
        <w:lastRenderedPageBreak/>
        <w:t>образования, выборном органе местного самоуправления до прекращения срока его полномочий;</w:t>
      </w:r>
    </w:p>
    <w:p w:rsidR="002D5AC1" w:rsidRPr="00F24189"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D5AC1" w:rsidRPr="00F24189"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2D5AC1"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5) запрет исполнять полномочия на постоянной основе до прекращения срока его полномочий</w:t>
      </w:r>
      <w:proofErr w:type="gramStart"/>
      <w:r w:rsidRPr="00F24189">
        <w:rPr>
          <w:rFonts w:eastAsiaTheme="minorHAnsi"/>
          <w:sz w:val="28"/>
          <w:szCs w:val="28"/>
          <w:lang w:eastAsia="en-US"/>
        </w:rPr>
        <w:t>.</w:t>
      </w:r>
      <w:r>
        <w:rPr>
          <w:rFonts w:eastAsiaTheme="minorHAnsi"/>
          <w:sz w:val="28"/>
          <w:szCs w:val="28"/>
          <w:lang w:eastAsia="en-US"/>
        </w:rPr>
        <w:t>».</w:t>
      </w:r>
      <w:proofErr w:type="gramEnd"/>
    </w:p>
    <w:p w:rsidR="002D5AC1" w:rsidRDefault="002D5AC1" w:rsidP="002D5AC1">
      <w:pPr>
        <w:pStyle w:val="a3"/>
        <w:widowControl w:val="0"/>
        <w:autoSpaceDE w:val="0"/>
        <w:autoSpaceDN w:val="0"/>
        <w:adjustRightInd w:val="0"/>
        <w:ind w:left="0" w:firstLine="709"/>
        <w:jc w:val="both"/>
        <w:rPr>
          <w:rFonts w:eastAsiaTheme="minorHAnsi"/>
          <w:sz w:val="28"/>
          <w:szCs w:val="28"/>
          <w:lang w:eastAsia="en-US"/>
        </w:rPr>
      </w:pPr>
      <w:r w:rsidRPr="007C55A4">
        <w:rPr>
          <w:rFonts w:eastAsiaTheme="minorHAnsi"/>
          <w:b/>
          <w:sz w:val="28"/>
          <w:szCs w:val="28"/>
          <w:lang w:eastAsia="en-US"/>
        </w:rPr>
        <w:t xml:space="preserve">6. </w:t>
      </w:r>
      <w:r>
        <w:rPr>
          <w:rFonts w:eastAsiaTheme="minorHAnsi"/>
          <w:sz w:val="28"/>
          <w:szCs w:val="28"/>
          <w:lang w:eastAsia="en-US"/>
        </w:rPr>
        <w:t>Дополнить статью 25 Устава частью 3.5. следующего содержания:</w:t>
      </w:r>
    </w:p>
    <w:p w:rsidR="002D5AC1" w:rsidRDefault="002D5AC1" w:rsidP="002D5AC1">
      <w:pPr>
        <w:pStyle w:val="a3"/>
        <w:widowControl w:val="0"/>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«3.5. </w:t>
      </w:r>
      <w:r w:rsidRPr="007C55A4">
        <w:rPr>
          <w:rFonts w:eastAsiaTheme="minorHAnsi"/>
          <w:sz w:val="28"/>
          <w:szCs w:val="28"/>
          <w:lang w:eastAsia="en-US"/>
        </w:rPr>
        <w:t xml:space="preserve">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части </w:t>
      </w:r>
      <w:r>
        <w:rPr>
          <w:rFonts w:eastAsiaTheme="minorHAnsi"/>
          <w:sz w:val="28"/>
          <w:szCs w:val="28"/>
          <w:lang w:eastAsia="en-US"/>
        </w:rPr>
        <w:t xml:space="preserve">3.4. </w:t>
      </w:r>
      <w:r w:rsidRPr="007C55A4">
        <w:rPr>
          <w:rFonts w:eastAsiaTheme="minorHAnsi"/>
          <w:sz w:val="28"/>
          <w:szCs w:val="28"/>
          <w:lang w:eastAsia="en-US"/>
        </w:rPr>
        <w:t>настоящей статьи</w:t>
      </w:r>
      <w:r>
        <w:rPr>
          <w:rFonts w:eastAsiaTheme="minorHAnsi"/>
          <w:sz w:val="28"/>
          <w:szCs w:val="28"/>
          <w:lang w:eastAsia="en-US"/>
        </w:rPr>
        <w:t xml:space="preserve"> Устава</w:t>
      </w:r>
      <w:r w:rsidRPr="007C55A4">
        <w:rPr>
          <w:rFonts w:eastAsiaTheme="minorHAnsi"/>
          <w:sz w:val="28"/>
          <w:szCs w:val="28"/>
          <w:lang w:eastAsia="en-US"/>
        </w:rPr>
        <w:t>, определяется муниципальным правовым актом в соответствии с законом субъекта Российской Федерации</w:t>
      </w:r>
      <w:proofErr w:type="gramStart"/>
      <w:r w:rsidRPr="007C55A4">
        <w:rPr>
          <w:rFonts w:eastAsiaTheme="minorHAnsi"/>
          <w:sz w:val="28"/>
          <w:szCs w:val="28"/>
          <w:lang w:eastAsia="en-US"/>
        </w:rPr>
        <w:t>.</w:t>
      </w:r>
      <w:r>
        <w:rPr>
          <w:rFonts w:eastAsiaTheme="minorHAnsi"/>
          <w:sz w:val="28"/>
          <w:szCs w:val="28"/>
          <w:lang w:eastAsia="en-US"/>
        </w:rPr>
        <w:t>».</w:t>
      </w:r>
      <w:proofErr w:type="gramEnd"/>
    </w:p>
    <w:p w:rsidR="002D5AC1" w:rsidRPr="007C55A4" w:rsidRDefault="002D5AC1" w:rsidP="002D5AC1">
      <w:pPr>
        <w:pStyle w:val="a3"/>
        <w:widowControl w:val="0"/>
        <w:numPr>
          <w:ilvl w:val="0"/>
          <w:numId w:val="3"/>
        </w:numPr>
        <w:autoSpaceDE w:val="0"/>
        <w:autoSpaceDN w:val="0"/>
        <w:adjustRightInd w:val="0"/>
        <w:jc w:val="both"/>
        <w:rPr>
          <w:rFonts w:eastAsiaTheme="minorHAnsi"/>
          <w:b/>
          <w:sz w:val="28"/>
          <w:szCs w:val="28"/>
          <w:lang w:eastAsia="en-US"/>
        </w:rPr>
      </w:pPr>
      <w:r>
        <w:rPr>
          <w:rFonts w:eastAsiaTheme="minorHAnsi"/>
          <w:sz w:val="28"/>
          <w:szCs w:val="28"/>
          <w:lang w:eastAsia="en-US"/>
        </w:rPr>
        <w:t>Пункт 22 части 1 статьи 6 Устава изложить в следующей редакции:</w:t>
      </w:r>
    </w:p>
    <w:p w:rsidR="002D5AC1" w:rsidRPr="007C55A4" w:rsidRDefault="002D5AC1" w:rsidP="002D5AC1">
      <w:pPr>
        <w:pStyle w:val="a3"/>
        <w:widowControl w:val="0"/>
        <w:autoSpaceDE w:val="0"/>
        <w:autoSpaceDN w:val="0"/>
        <w:adjustRightInd w:val="0"/>
        <w:ind w:left="0" w:firstLine="709"/>
        <w:contextualSpacing w:val="0"/>
        <w:jc w:val="both"/>
        <w:rPr>
          <w:rFonts w:eastAsiaTheme="minorHAnsi"/>
          <w:sz w:val="28"/>
          <w:szCs w:val="28"/>
          <w:lang w:eastAsia="en-US"/>
        </w:rPr>
      </w:pPr>
      <w:proofErr w:type="gramStart"/>
      <w:r w:rsidRPr="007C55A4">
        <w:rPr>
          <w:rFonts w:eastAsiaTheme="minorHAnsi"/>
          <w:sz w:val="28"/>
          <w:szCs w:val="28"/>
          <w:lang w:eastAsia="en-US"/>
        </w:rPr>
        <w:t xml:space="preserve">«22) </w:t>
      </w:r>
      <w:r>
        <w:rPr>
          <w:rFonts w:eastAsiaTheme="minorHAnsi"/>
          <w:sz w:val="28"/>
          <w:szCs w:val="28"/>
          <w:lang w:eastAsia="en-US"/>
        </w:rPr>
        <w:t>У</w:t>
      </w:r>
      <w:r w:rsidRPr="007C55A4">
        <w:rPr>
          <w:rFonts w:eastAsiaTheme="minorHAnsi"/>
          <w:sz w:val="28"/>
          <w:szCs w:val="28"/>
          <w:lang w:eastAsia="en-US"/>
        </w:rPr>
        <w:t>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 xml:space="preserve">жилищного строительства или садового дома на земельном участке, уведомления о соответствии или несоответствии построенных или реконструированных </w:t>
      </w:r>
      <w:r w:rsidRPr="007C55A4">
        <w:rPr>
          <w:rFonts w:eastAsiaTheme="minorHAnsi"/>
          <w:sz w:val="28"/>
          <w:szCs w:val="28"/>
          <w:lang w:eastAsia="en-US"/>
        </w:rPr>
        <w:lastRenderedPageBreak/>
        <w:t>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w:t>
      </w:r>
      <w:proofErr w:type="gramEnd"/>
      <w:r w:rsidRPr="007C55A4">
        <w:rPr>
          <w:rFonts w:eastAsiaTheme="minorHAnsi"/>
          <w:sz w:val="28"/>
          <w:szCs w:val="28"/>
          <w:lang w:eastAsia="en-US"/>
        </w:rPr>
        <w:t xml:space="preserve">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Start"/>
      <w:r>
        <w:rPr>
          <w:rFonts w:eastAsiaTheme="minorHAnsi"/>
          <w:sz w:val="28"/>
          <w:szCs w:val="28"/>
          <w:lang w:eastAsia="en-US"/>
        </w:rPr>
        <w:t>.».</w:t>
      </w:r>
      <w:proofErr w:type="gramEnd"/>
    </w:p>
    <w:p w:rsidR="002D5AC1" w:rsidRPr="00F24189" w:rsidRDefault="002D5AC1" w:rsidP="002D5AC1">
      <w:pPr>
        <w:pStyle w:val="a3"/>
        <w:widowControl w:val="0"/>
        <w:autoSpaceDE w:val="0"/>
        <w:autoSpaceDN w:val="0"/>
        <w:adjustRightInd w:val="0"/>
        <w:ind w:left="0" w:firstLine="709"/>
        <w:contextualSpacing w:val="0"/>
        <w:jc w:val="both"/>
        <w:rPr>
          <w:rFonts w:eastAsiaTheme="minorHAnsi"/>
          <w:sz w:val="28"/>
          <w:szCs w:val="28"/>
          <w:lang w:eastAsia="en-US"/>
        </w:rPr>
      </w:pPr>
    </w:p>
    <w:p w:rsidR="002D5AC1" w:rsidRPr="00686AEA" w:rsidRDefault="002D5AC1" w:rsidP="002D5AC1">
      <w:pPr>
        <w:pStyle w:val="a3"/>
        <w:widowControl w:val="0"/>
        <w:autoSpaceDE w:val="0"/>
        <w:autoSpaceDN w:val="0"/>
        <w:adjustRightInd w:val="0"/>
        <w:ind w:left="0" w:firstLine="709"/>
        <w:contextualSpacing w:val="0"/>
        <w:jc w:val="both"/>
        <w:rPr>
          <w:rFonts w:eastAsiaTheme="minorHAnsi"/>
          <w:sz w:val="28"/>
          <w:szCs w:val="28"/>
          <w:lang w:eastAsia="en-US"/>
        </w:rPr>
      </w:pPr>
    </w:p>
    <w:p w:rsidR="002D5AC1" w:rsidRDefault="002D5AC1" w:rsidP="002D5AC1">
      <w:pPr>
        <w:spacing w:after="0" w:line="240" w:lineRule="auto"/>
        <w:rPr>
          <w:rFonts w:ascii="Times New Roman" w:hAnsi="Times New Roman" w:cs="Times New Roman"/>
          <w:sz w:val="28"/>
          <w:szCs w:val="28"/>
        </w:rPr>
      </w:pPr>
    </w:p>
    <w:p w:rsidR="00734952" w:rsidRDefault="00734952" w:rsidP="002D5AC1">
      <w:pPr>
        <w:spacing w:line="240" w:lineRule="auto"/>
      </w:pPr>
    </w:p>
    <w:sectPr w:rsidR="007349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267" w:rsidRDefault="00BA7267" w:rsidP="002D5AC1">
      <w:pPr>
        <w:spacing w:after="0" w:line="240" w:lineRule="auto"/>
      </w:pPr>
      <w:r>
        <w:separator/>
      </w:r>
    </w:p>
  </w:endnote>
  <w:endnote w:type="continuationSeparator" w:id="0">
    <w:p w:rsidR="00BA7267" w:rsidRDefault="00BA7267" w:rsidP="002D5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267" w:rsidRDefault="00BA7267" w:rsidP="002D5AC1">
      <w:pPr>
        <w:spacing w:after="0" w:line="240" w:lineRule="auto"/>
      </w:pPr>
      <w:r>
        <w:separator/>
      </w:r>
    </w:p>
  </w:footnote>
  <w:footnote w:type="continuationSeparator" w:id="0">
    <w:p w:rsidR="00BA7267" w:rsidRDefault="00BA7267" w:rsidP="002D5AC1">
      <w:pPr>
        <w:spacing w:after="0" w:line="240" w:lineRule="auto"/>
      </w:pPr>
      <w:r>
        <w:continuationSeparator/>
      </w:r>
    </w:p>
  </w:footnote>
  <w:footnote w:id="1">
    <w:p w:rsidR="002D5AC1" w:rsidRPr="0014424F" w:rsidRDefault="002D5AC1" w:rsidP="002D5AC1">
      <w:pPr>
        <w:pStyle w:val="a4"/>
        <w:rPr>
          <w:sz w:val="24"/>
          <w:szCs w:val="24"/>
        </w:rPr>
      </w:pPr>
      <w:r w:rsidRPr="0014424F">
        <w:rPr>
          <w:rStyle w:val="a6"/>
          <w:sz w:val="24"/>
          <w:szCs w:val="24"/>
        </w:rPr>
        <w:footnoteRef/>
      </w:r>
      <w:r w:rsidRPr="0014424F">
        <w:rPr>
          <w:sz w:val="24"/>
          <w:szCs w:val="24"/>
        </w:rPr>
        <w:t xml:space="preserve"> </w:t>
      </w:r>
      <w:r>
        <w:rPr>
          <w:sz w:val="24"/>
          <w:szCs w:val="24"/>
        </w:rPr>
        <w:t>Далее – Устав.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61D09"/>
    <w:multiLevelType w:val="hybridMultilevel"/>
    <w:tmpl w:val="2DAEE18E"/>
    <w:lvl w:ilvl="0" w:tplc="9034C34E">
      <w:start w:val="7"/>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28C0351"/>
    <w:multiLevelType w:val="hybridMultilevel"/>
    <w:tmpl w:val="4530B8EE"/>
    <w:lvl w:ilvl="0" w:tplc="39B8C536">
      <w:start w:val="1"/>
      <w:numFmt w:val="decimal"/>
      <w:suff w:val="space"/>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63D5B81"/>
    <w:multiLevelType w:val="hybridMultilevel"/>
    <w:tmpl w:val="2BE8EAA4"/>
    <w:lvl w:ilvl="0" w:tplc="02221DB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C1"/>
    <w:rsid w:val="002D5AC1"/>
    <w:rsid w:val="0036350F"/>
    <w:rsid w:val="00734952"/>
    <w:rsid w:val="009130FA"/>
    <w:rsid w:val="00A24F6C"/>
    <w:rsid w:val="00BA7267"/>
    <w:rsid w:val="00E04740"/>
    <w:rsid w:val="00F64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AC1"/>
  </w:style>
  <w:style w:type="paragraph" w:styleId="6">
    <w:name w:val="heading 6"/>
    <w:basedOn w:val="a"/>
    <w:next w:val="a"/>
    <w:link w:val="60"/>
    <w:qFormat/>
    <w:rsid w:val="002D5AC1"/>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D5AC1"/>
    <w:rPr>
      <w:rFonts w:ascii="Times New Roman" w:eastAsia="Times New Roman" w:hAnsi="Times New Roman" w:cs="Times New Roman"/>
      <w:b/>
      <w:sz w:val="24"/>
      <w:szCs w:val="20"/>
      <w:lang w:eastAsia="ru-RU"/>
    </w:rPr>
  </w:style>
  <w:style w:type="paragraph" w:styleId="a3">
    <w:name w:val="List Paragraph"/>
    <w:basedOn w:val="a"/>
    <w:uiPriority w:val="34"/>
    <w:qFormat/>
    <w:rsid w:val="002D5AC1"/>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D5AC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2D5AC1"/>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2D5AC1"/>
    <w:rPr>
      <w:vertAlign w:val="superscript"/>
    </w:rPr>
  </w:style>
  <w:style w:type="paragraph" w:styleId="a7">
    <w:name w:val="Balloon Text"/>
    <w:basedOn w:val="a"/>
    <w:link w:val="a8"/>
    <w:uiPriority w:val="99"/>
    <w:semiHidden/>
    <w:unhideWhenUsed/>
    <w:rsid w:val="00F647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47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AC1"/>
  </w:style>
  <w:style w:type="paragraph" w:styleId="6">
    <w:name w:val="heading 6"/>
    <w:basedOn w:val="a"/>
    <w:next w:val="a"/>
    <w:link w:val="60"/>
    <w:qFormat/>
    <w:rsid w:val="002D5AC1"/>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D5AC1"/>
    <w:rPr>
      <w:rFonts w:ascii="Times New Roman" w:eastAsia="Times New Roman" w:hAnsi="Times New Roman" w:cs="Times New Roman"/>
      <w:b/>
      <w:sz w:val="24"/>
      <w:szCs w:val="20"/>
      <w:lang w:eastAsia="ru-RU"/>
    </w:rPr>
  </w:style>
  <w:style w:type="paragraph" w:styleId="a3">
    <w:name w:val="List Paragraph"/>
    <w:basedOn w:val="a"/>
    <w:uiPriority w:val="34"/>
    <w:qFormat/>
    <w:rsid w:val="002D5AC1"/>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D5AC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2D5AC1"/>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2D5AC1"/>
    <w:rPr>
      <w:vertAlign w:val="superscript"/>
    </w:rPr>
  </w:style>
  <w:style w:type="paragraph" w:styleId="a7">
    <w:name w:val="Balloon Text"/>
    <w:basedOn w:val="a"/>
    <w:link w:val="a8"/>
    <w:uiPriority w:val="99"/>
    <w:semiHidden/>
    <w:unhideWhenUsed/>
    <w:rsid w:val="00F647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47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BA64F98572AD89B2C307F1418536B4CAB984F85B08B4C4475BCDBB51AD89C4B2133F8C31BC59D471876091A47FA7517EF0DA03T5dB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B021BBF57988C7AFA4A1C20AF24DA4836CA215D9B43EE02F1FD4F393E866FCDEF89805741E39207E4DDF94051v0e3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B021BBF57988C7AFA4A1C20AF24DA4837C22F5E9847EE02F1FD4F393E866FCDEF89805741E39207E4DDF94051v0e3M" TargetMode="External"/><Relationship Id="rId5" Type="http://schemas.openxmlformats.org/officeDocument/2006/relationships/webSettings" Target="webSettings.xml"/><Relationship Id="rId10" Type="http://schemas.openxmlformats.org/officeDocument/2006/relationships/hyperlink" Target="consultantplus://offline/ref=FB021BBF57988C7AFA4A1C20AF24DA4836CA215D9B41EE02F1FD4F393E866FCDEF89805741E39207E4DDF94051v0e3M" TargetMode="External"/><Relationship Id="rId4" Type="http://schemas.openxmlformats.org/officeDocument/2006/relationships/settings" Target="settings.xml"/><Relationship Id="rId9" Type="http://schemas.openxmlformats.org/officeDocument/2006/relationships/hyperlink" Target="consultantplus://offline/ref=FB021BBF57988C7AFA4A1C20AF24DA4836C826599B47EE02F1FD4F393E866FCDFD89D85D40E18752B487AE4D520F8502103FA33EC5vEe1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1628</Words>
  <Characters>9281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3</cp:revision>
  <cp:lastPrinted>2019-12-27T13:32:00Z</cp:lastPrinted>
  <dcterms:created xsi:type="dcterms:W3CDTF">2019-12-18T06:28:00Z</dcterms:created>
  <dcterms:modified xsi:type="dcterms:W3CDTF">2019-12-27T13:49:00Z</dcterms:modified>
</cp:coreProperties>
</file>